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763" w:rsidRDefault="00902763" w:rsidP="0090276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2E2E2E"/>
          <w:sz w:val="28"/>
          <w:szCs w:val="28"/>
        </w:rPr>
      </w:pPr>
      <w:r w:rsidRPr="00105C3F">
        <w:rPr>
          <w:rFonts w:ascii="Times New Roman" w:hAnsi="Times New Roman" w:cs="Times New Roman"/>
          <w:b/>
          <w:color w:val="2E2E2E"/>
          <w:sz w:val="28"/>
          <w:szCs w:val="28"/>
        </w:rPr>
        <w:t xml:space="preserve">АДМИНИСТРАЦИЯ </w:t>
      </w:r>
    </w:p>
    <w:p w:rsidR="00902763" w:rsidRPr="00105C3F" w:rsidRDefault="00D32851" w:rsidP="0090276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2E2E2E"/>
          <w:sz w:val="28"/>
          <w:szCs w:val="28"/>
        </w:rPr>
      </w:pPr>
      <w:r>
        <w:rPr>
          <w:rFonts w:ascii="Times New Roman" w:hAnsi="Times New Roman" w:cs="Times New Roman"/>
          <w:b/>
          <w:color w:val="2E2E2E"/>
          <w:sz w:val="28"/>
          <w:szCs w:val="28"/>
        </w:rPr>
        <w:t>ШУХОВ</w:t>
      </w:r>
      <w:r w:rsidR="00902763" w:rsidRPr="00105C3F">
        <w:rPr>
          <w:rFonts w:ascii="Times New Roman" w:hAnsi="Times New Roman" w:cs="Times New Roman"/>
          <w:b/>
          <w:color w:val="2E2E2E"/>
          <w:sz w:val="28"/>
          <w:szCs w:val="28"/>
        </w:rPr>
        <w:t>СКОГО СЕЛЬСКОГО ПОСЕЛЕНИЯ</w:t>
      </w:r>
    </w:p>
    <w:p w:rsidR="00902763" w:rsidRPr="00105C3F" w:rsidRDefault="00902763" w:rsidP="00902763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5C3F">
        <w:rPr>
          <w:rFonts w:ascii="Times New Roman" w:hAnsi="Times New Roman" w:cs="Times New Roman"/>
          <w:b/>
          <w:color w:val="2E2E2E"/>
          <w:sz w:val="28"/>
          <w:szCs w:val="28"/>
        </w:rPr>
        <w:t>ЗНАМЕНСКОГО МУНИЦИПАЛЬНОГО РАЙОНА</w:t>
      </w:r>
    </w:p>
    <w:p w:rsidR="00902763" w:rsidRPr="00105C3F" w:rsidRDefault="00902763" w:rsidP="00902763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E2E2E"/>
          <w:sz w:val="28"/>
          <w:szCs w:val="28"/>
        </w:rPr>
      </w:pPr>
      <w:r w:rsidRPr="00105C3F">
        <w:rPr>
          <w:rFonts w:ascii="Times New Roman" w:hAnsi="Times New Roman" w:cs="Times New Roman"/>
          <w:b/>
          <w:color w:val="2E2E2E"/>
          <w:sz w:val="28"/>
          <w:szCs w:val="28"/>
        </w:rPr>
        <w:t>ОМСКОЙ ОБЛАСТИ</w:t>
      </w:r>
    </w:p>
    <w:p w:rsidR="00902763" w:rsidRPr="00105C3F" w:rsidRDefault="00902763" w:rsidP="0090276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90A0D"/>
          <w:sz w:val="28"/>
          <w:szCs w:val="28"/>
        </w:rPr>
      </w:pPr>
    </w:p>
    <w:p w:rsidR="00902763" w:rsidRPr="00105C3F" w:rsidRDefault="00902763" w:rsidP="0090276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90A0D"/>
          <w:sz w:val="28"/>
          <w:szCs w:val="28"/>
        </w:rPr>
      </w:pPr>
      <w:r w:rsidRPr="00105C3F">
        <w:rPr>
          <w:rFonts w:ascii="Times New Roman" w:hAnsi="Times New Roman" w:cs="Times New Roman"/>
          <w:b/>
          <w:color w:val="090A0D"/>
          <w:sz w:val="28"/>
          <w:szCs w:val="28"/>
        </w:rPr>
        <w:t>ПОСТАНОВЛЕНИЕ</w:t>
      </w:r>
    </w:p>
    <w:p w:rsidR="00902763" w:rsidRPr="00105C3F" w:rsidRDefault="00902763" w:rsidP="0090276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90A0D"/>
          <w:sz w:val="28"/>
          <w:szCs w:val="28"/>
        </w:rPr>
      </w:pPr>
    </w:p>
    <w:p w:rsidR="00902763" w:rsidRPr="002C0ECB" w:rsidRDefault="00152A4C" w:rsidP="00902763">
      <w:pPr>
        <w:tabs>
          <w:tab w:val="right" w:pos="8460"/>
        </w:tabs>
        <w:spacing w:after="0" w:line="240" w:lineRule="auto"/>
        <w:ind w:firstLine="709"/>
        <w:rPr>
          <w:rFonts w:ascii="Times New Roman" w:hAnsi="Times New Roman" w:cs="Times New Roman"/>
          <w:color w:val="090A0D"/>
          <w:w w:val="110"/>
          <w:sz w:val="28"/>
          <w:szCs w:val="28"/>
        </w:rPr>
      </w:pPr>
      <w:r>
        <w:rPr>
          <w:rFonts w:ascii="Times New Roman" w:hAnsi="Times New Roman" w:cs="Times New Roman"/>
          <w:color w:val="090A0D"/>
          <w:w w:val="95"/>
          <w:sz w:val="28"/>
          <w:szCs w:val="28"/>
        </w:rPr>
        <w:t>29</w:t>
      </w:r>
      <w:r w:rsidR="00427714">
        <w:rPr>
          <w:rFonts w:ascii="Times New Roman" w:hAnsi="Times New Roman" w:cs="Times New Roman"/>
          <w:color w:val="090A0D"/>
          <w:w w:val="95"/>
          <w:sz w:val="28"/>
          <w:szCs w:val="28"/>
        </w:rPr>
        <w:t xml:space="preserve"> ноября</w:t>
      </w:r>
      <w:r w:rsidR="001232FA">
        <w:rPr>
          <w:rFonts w:ascii="Times New Roman" w:hAnsi="Times New Roman" w:cs="Times New Roman"/>
          <w:color w:val="090A0D"/>
          <w:w w:val="95"/>
          <w:sz w:val="28"/>
          <w:szCs w:val="28"/>
        </w:rPr>
        <w:t xml:space="preserve"> 2024</w:t>
      </w:r>
      <w:r w:rsidR="00902763" w:rsidRPr="00105C3F">
        <w:rPr>
          <w:rFonts w:ascii="Times New Roman" w:hAnsi="Times New Roman" w:cs="Times New Roman"/>
          <w:color w:val="090A0D"/>
          <w:sz w:val="28"/>
          <w:szCs w:val="28"/>
        </w:rPr>
        <w:t xml:space="preserve"> г.</w:t>
      </w:r>
      <w:r w:rsidR="00902763" w:rsidRPr="00105C3F">
        <w:rPr>
          <w:rFonts w:ascii="Times New Roman" w:hAnsi="Times New Roman" w:cs="Times New Roman"/>
          <w:color w:val="090A0D"/>
          <w:sz w:val="28"/>
          <w:szCs w:val="28"/>
        </w:rPr>
        <w:tab/>
      </w:r>
      <w:r w:rsidR="00902763" w:rsidRPr="00105C3F">
        <w:rPr>
          <w:rFonts w:ascii="Times New Roman" w:hAnsi="Times New Roman" w:cs="Times New Roman"/>
          <w:color w:val="090A0D"/>
          <w:w w:val="110"/>
          <w:sz w:val="28"/>
          <w:szCs w:val="28"/>
        </w:rPr>
        <w:t xml:space="preserve">№ </w:t>
      </w:r>
      <w:r w:rsidR="00C94496">
        <w:rPr>
          <w:rFonts w:ascii="Times New Roman" w:hAnsi="Times New Roman" w:cs="Times New Roman"/>
          <w:color w:val="090A0D"/>
          <w:w w:val="110"/>
          <w:sz w:val="28"/>
          <w:szCs w:val="28"/>
        </w:rPr>
        <w:t>42</w:t>
      </w:r>
      <w:r w:rsidR="00902763" w:rsidRPr="004577B4">
        <w:rPr>
          <w:rFonts w:ascii="Times New Roman" w:hAnsi="Times New Roman" w:cs="Times New Roman"/>
          <w:color w:val="090A0D"/>
          <w:w w:val="110"/>
          <w:sz w:val="28"/>
          <w:szCs w:val="28"/>
        </w:rPr>
        <w:t>-П</w:t>
      </w:r>
    </w:p>
    <w:p w:rsidR="00902763" w:rsidRPr="00105C3F" w:rsidRDefault="00902763" w:rsidP="00902763">
      <w:pPr>
        <w:tabs>
          <w:tab w:val="right" w:pos="8460"/>
        </w:tabs>
        <w:spacing w:after="0" w:line="240" w:lineRule="auto"/>
        <w:ind w:firstLine="709"/>
        <w:rPr>
          <w:rFonts w:ascii="Times New Roman" w:hAnsi="Times New Roman" w:cs="Times New Roman"/>
          <w:color w:val="090A0D"/>
          <w:w w:val="95"/>
          <w:sz w:val="28"/>
          <w:szCs w:val="28"/>
        </w:rPr>
      </w:pPr>
    </w:p>
    <w:p w:rsidR="00902763" w:rsidRPr="00105C3F" w:rsidRDefault="00902763" w:rsidP="00902763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90A0D"/>
          <w:sz w:val="28"/>
          <w:szCs w:val="28"/>
        </w:rPr>
      </w:pPr>
      <w:r w:rsidRPr="00105C3F">
        <w:rPr>
          <w:rFonts w:ascii="Times New Roman" w:hAnsi="Times New Roman" w:cs="Times New Roman"/>
          <w:color w:val="090A0D"/>
          <w:sz w:val="28"/>
          <w:szCs w:val="28"/>
        </w:rPr>
        <w:t xml:space="preserve">с. </w:t>
      </w:r>
      <w:r w:rsidR="001232FA">
        <w:rPr>
          <w:rFonts w:ascii="Times New Roman" w:hAnsi="Times New Roman" w:cs="Times New Roman"/>
          <w:color w:val="090A0D"/>
          <w:sz w:val="28"/>
          <w:szCs w:val="28"/>
        </w:rPr>
        <w:t>Шухово</w:t>
      </w:r>
    </w:p>
    <w:p w:rsidR="00902763" w:rsidRPr="00105C3F" w:rsidRDefault="00902763" w:rsidP="00902763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90A0D"/>
          <w:sz w:val="28"/>
          <w:szCs w:val="28"/>
        </w:rPr>
      </w:pPr>
    </w:p>
    <w:p w:rsidR="00902763" w:rsidRPr="00105C3F" w:rsidRDefault="00902763" w:rsidP="00902763">
      <w:pPr>
        <w:spacing w:after="0" w:line="240" w:lineRule="auto"/>
        <w:rPr>
          <w:rFonts w:ascii="Times New Roman" w:hAnsi="Times New Roman" w:cs="Times New Roman"/>
          <w:b/>
          <w:color w:val="090A0D"/>
          <w:sz w:val="28"/>
          <w:szCs w:val="28"/>
        </w:rPr>
      </w:pPr>
      <w:r w:rsidRPr="00105C3F">
        <w:rPr>
          <w:rFonts w:ascii="Times New Roman" w:hAnsi="Times New Roman" w:cs="Times New Roman"/>
          <w:b/>
          <w:color w:val="090A0D"/>
          <w:sz w:val="28"/>
          <w:szCs w:val="28"/>
        </w:rPr>
        <w:t xml:space="preserve">«О реализации отдельных положений </w:t>
      </w:r>
    </w:p>
    <w:p w:rsidR="00902763" w:rsidRPr="00105C3F" w:rsidRDefault="00902763" w:rsidP="00902763">
      <w:pPr>
        <w:spacing w:after="0" w:line="240" w:lineRule="auto"/>
        <w:rPr>
          <w:rFonts w:ascii="Times New Roman" w:hAnsi="Times New Roman" w:cs="Times New Roman"/>
          <w:b/>
          <w:color w:val="090A0D"/>
          <w:sz w:val="28"/>
          <w:szCs w:val="28"/>
        </w:rPr>
      </w:pPr>
      <w:r w:rsidRPr="00105C3F">
        <w:rPr>
          <w:rFonts w:ascii="Times New Roman" w:hAnsi="Times New Roman" w:cs="Times New Roman"/>
          <w:b/>
          <w:color w:val="090A0D"/>
          <w:sz w:val="28"/>
          <w:szCs w:val="28"/>
        </w:rPr>
        <w:t xml:space="preserve">статей 160.1, 160.2 Бюджетного кодекса </w:t>
      </w:r>
    </w:p>
    <w:p w:rsidR="00902763" w:rsidRPr="00105C3F" w:rsidRDefault="00902763" w:rsidP="00902763">
      <w:pPr>
        <w:spacing w:after="0" w:line="240" w:lineRule="auto"/>
        <w:rPr>
          <w:rFonts w:ascii="Times New Roman" w:hAnsi="Times New Roman" w:cs="Times New Roman"/>
          <w:b/>
          <w:color w:val="090A0D"/>
          <w:sz w:val="28"/>
          <w:szCs w:val="28"/>
        </w:rPr>
      </w:pPr>
      <w:r w:rsidRPr="00105C3F">
        <w:rPr>
          <w:rFonts w:ascii="Times New Roman" w:hAnsi="Times New Roman" w:cs="Times New Roman"/>
          <w:b/>
          <w:color w:val="090A0D"/>
          <w:sz w:val="28"/>
          <w:szCs w:val="28"/>
        </w:rPr>
        <w:t>Российской Федерации»</w:t>
      </w:r>
    </w:p>
    <w:p w:rsidR="00902763" w:rsidRPr="00105C3F" w:rsidRDefault="00902763" w:rsidP="00902763">
      <w:pPr>
        <w:spacing w:after="0" w:line="240" w:lineRule="auto"/>
        <w:rPr>
          <w:rFonts w:ascii="Times New Roman" w:hAnsi="Times New Roman" w:cs="Times New Roman"/>
          <w:color w:val="090A0D"/>
          <w:sz w:val="28"/>
          <w:szCs w:val="28"/>
        </w:rPr>
      </w:pPr>
    </w:p>
    <w:p w:rsidR="00902763" w:rsidRDefault="00902763" w:rsidP="0090276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90A0D"/>
          <w:sz w:val="28"/>
          <w:szCs w:val="28"/>
        </w:rPr>
      </w:pPr>
      <w:r w:rsidRPr="00105C3F">
        <w:rPr>
          <w:rFonts w:ascii="Times New Roman" w:hAnsi="Times New Roman" w:cs="Times New Roman"/>
          <w:color w:val="090A0D"/>
          <w:sz w:val="28"/>
          <w:szCs w:val="28"/>
        </w:rPr>
        <w:t xml:space="preserve">В соответствии со статьями 160.1, 160.2 Бюджетного кодекса Российской Федерации, «Общими требованиями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полномочии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бюджета», утвержденными постановлением Правительства Российской Федерации от 16 сентября 2021 года № 1568, «Общими требованиями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</w:t>
      </w:r>
      <w:r w:rsidRPr="00105C3F">
        <w:rPr>
          <w:rFonts w:ascii="Times New Roman" w:hAnsi="Times New Roman" w:cs="Times New Roman"/>
          <w:color w:val="090A0D"/>
          <w:w w:val="110"/>
          <w:sz w:val="28"/>
          <w:szCs w:val="28"/>
        </w:rPr>
        <w:t xml:space="preserve">фонда </w:t>
      </w:r>
      <w:r w:rsidRPr="00105C3F">
        <w:rPr>
          <w:rFonts w:ascii="Times New Roman" w:hAnsi="Times New Roman" w:cs="Times New Roman"/>
          <w:color w:val="090A0D"/>
          <w:sz w:val="28"/>
          <w:szCs w:val="28"/>
        </w:rPr>
        <w:t xml:space="preserve">обязательного медицинского страхования, местного бюджета», утвержденными постановлением Правительства Российской Федерации от 16 сентября 2021 года № 1569, Администрация </w:t>
      </w:r>
      <w:r w:rsidR="00D32851">
        <w:rPr>
          <w:rFonts w:ascii="Times New Roman" w:hAnsi="Times New Roman" w:cs="Times New Roman"/>
          <w:color w:val="090A0D"/>
          <w:sz w:val="28"/>
          <w:szCs w:val="28"/>
        </w:rPr>
        <w:t>Шухов</w:t>
      </w:r>
      <w:r w:rsidRPr="00105C3F">
        <w:rPr>
          <w:rFonts w:ascii="Times New Roman" w:hAnsi="Times New Roman" w:cs="Times New Roman"/>
          <w:color w:val="090A0D"/>
          <w:sz w:val="28"/>
          <w:szCs w:val="28"/>
        </w:rPr>
        <w:t xml:space="preserve">ского сельского поселения Знаменского муниципального района Омской области </w:t>
      </w:r>
      <w:r w:rsidRPr="00105C3F">
        <w:rPr>
          <w:rFonts w:ascii="Times New Roman" w:hAnsi="Times New Roman" w:cs="Times New Roman"/>
          <w:b/>
          <w:color w:val="090A0D"/>
          <w:sz w:val="28"/>
          <w:szCs w:val="28"/>
        </w:rPr>
        <w:t>постановляет</w:t>
      </w:r>
      <w:r w:rsidRPr="00105C3F">
        <w:rPr>
          <w:rFonts w:ascii="Times New Roman" w:hAnsi="Times New Roman" w:cs="Times New Roman"/>
          <w:color w:val="090A0D"/>
          <w:sz w:val="28"/>
          <w:szCs w:val="28"/>
        </w:rPr>
        <w:t>:</w:t>
      </w:r>
    </w:p>
    <w:p w:rsidR="00902763" w:rsidRPr="00105C3F" w:rsidRDefault="00902763" w:rsidP="0090276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90A0D"/>
          <w:sz w:val="28"/>
          <w:szCs w:val="28"/>
        </w:rPr>
      </w:pPr>
    </w:p>
    <w:p w:rsidR="00902763" w:rsidRPr="00105C3F" w:rsidRDefault="00902763" w:rsidP="0090276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105C3F">
        <w:rPr>
          <w:color w:val="000000"/>
          <w:sz w:val="28"/>
          <w:szCs w:val="28"/>
        </w:rPr>
        <w:t xml:space="preserve">1. Утвердить перечень главных администраторов доходов бюджета </w:t>
      </w:r>
      <w:r w:rsidR="00D32851">
        <w:rPr>
          <w:color w:val="000000"/>
          <w:sz w:val="28"/>
          <w:szCs w:val="28"/>
        </w:rPr>
        <w:t>Шухов</w:t>
      </w:r>
      <w:r>
        <w:rPr>
          <w:color w:val="000000"/>
          <w:sz w:val="28"/>
          <w:szCs w:val="28"/>
        </w:rPr>
        <w:t>ского</w:t>
      </w:r>
      <w:r w:rsidRPr="00105C3F">
        <w:rPr>
          <w:color w:val="000000"/>
          <w:sz w:val="28"/>
          <w:szCs w:val="28"/>
        </w:rPr>
        <w:t xml:space="preserve"> сельского поселения Знаменского муниципального района Омской области (далее соответственно – главные администраторы, перечень, бюджет поселения) согласно приложению к настоящему постановлению.</w:t>
      </w:r>
    </w:p>
    <w:p w:rsidR="00902763" w:rsidRPr="00105C3F" w:rsidRDefault="00902763" w:rsidP="0090276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105C3F">
        <w:rPr>
          <w:color w:val="000000"/>
          <w:sz w:val="28"/>
          <w:szCs w:val="28"/>
        </w:rPr>
        <w:lastRenderedPageBreak/>
        <w:t xml:space="preserve">2. Администрация </w:t>
      </w:r>
      <w:r w:rsidR="00D32851">
        <w:rPr>
          <w:color w:val="000000"/>
          <w:sz w:val="28"/>
          <w:szCs w:val="28"/>
        </w:rPr>
        <w:t>Шухов</w:t>
      </w:r>
      <w:r>
        <w:rPr>
          <w:color w:val="000000"/>
          <w:sz w:val="28"/>
          <w:szCs w:val="28"/>
        </w:rPr>
        <w:t>ского</w:t>
      </w:r>
      <w:r w:rsidRPr="00105C3F">
        <w:rPr>
          <w:color w:val="000000"/>
          <w:sz w:val="28"/>
          <w:szCs w:val="28"/>
        </w:rPr>
        <w:t xml:space="preserve"> сельского поселения Знаменского муниципального района Омской области (далее – Администрация) в целях актуализации перечня осуществляет подготовку проектов постановлений</w:t>
      </w:r>
    </w:p>
    <w:p w:rsidR="00902763" w:rsidRPr="00105C3F" w:rsidRDefault="00902763" w:rsidP="0090276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105C3F">
        <w:rPr>
          <w:color w:val="000000"/>
          <w:sz w:val="28"/>
          <w:szCs w:val="28"/>
        </w:rPr>
        <w:t>Администрации, предусматривающих внесение изменений в перечень:</w:t>
      </w:r>
    </w:p>
    <w:p w:rsidR="00902763" w:rsidRPr="00105C3F" w:rsidRDefault="00902763" w:rsidP="0090276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105C3F">
        <w:rPr>
          <w:color w:val="000000"/>
          <w:sz w:val="28"/>
          <w:szCs w:val="28"/>
        </w:rPr>
        <w:t>- в соответствии с проектом бюджета поселения на очередной финансовый год и на плановый период – в срок до 1 декабря текущего финансового года;</w:t>
      </w:r>
    </w:p>
    <w:p w:rsidR="00902763" w:rsidRPr="00105C3F" w:rsidRDefault="00902763" w:rsidP="0090276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105C3F">
        <w:rPr>
          <w:color w:val="000000"/>
          <w:sz w:val="28"/>
          <w:szCs w:val="28"/>
        </w:rPr>
        <w:t>- в соответствии с отчетом об исполнении бюджета поселения за отчетный финансовый год в срок до 15 марта года, следующего за отчетным финансовым годом.</w:t>
      </w:r>
    </w:p>
    <w:p w:rsidR="00902763" w:rsidRPr="00105C3F" w:rsidRDefault="00902763" w:rsidP="0090276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105C3F">
        <w:rPr>
          <w:color w:val="000000"/>
          <w:sz w:val="28"/>
          <w:szCs w:val="28"/>
        </w:rPr>
        <w:t>3. В случаях изменения состава и (или) функций главных администраторов, указанных в перечне, изменения принципов назначения и структуры кодов бюджетной классификации Российской Федерации, а также поступления в бюджет поселения безвозмездных поступлений, не предусмотренных в бюджете поселения на текущий финансовый год и на плановый период, внесение изменений в перечень осуществляется на основании нормативного правового акта Администрации без внесения изменений в настоящее постановление в течение 15 рабочих дней со дня, когда Администрации стало известно о наступлении данных случаев.</w:t>
      </w:r>
    </w:p>
    <w:p w:rsidR="00902763" w:rsidRPr="00105C3F" w:rsidRDefault="00902763" w:rsidP="0090276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105C3F">
        <w:rPr>
          <w:color w:val="000000"/>
          <w:sz w:val="28"/>
          <w:szCs w:val="28"/>
        </w:rPr>
        <w:t>4. Настоящее постановление вступает в силу с 01.01.202</w:t>
      </w:r>
      <w:r w:rsidR="001232FA">
        <w:rPr>
          <w:color w:val="000000"/>
          <w:sz w:val="28"/>
          <w:szCs w:val="28"/>
        </w:rPr>
        <w:t>5</w:t>
      </w:r>
      <w:r w:rsidRPr="00105C3F">
        <w:rPr>
          <w:color w:val="000000"/>
          <w:sz w:val="28"/>
          <w:szCs w:val="28"/>
        </w:rPr>
        <w:t xml:space="preserve"> года и применяется к правоотношениям, возникающим при составлении и исполнении бюджета поселения, начиная с бюджета на 202</w:t>
      </w:r>
      <w:r w:rsidR="001232FA">
        <w:rPr>
          <w:color w:val="000000"/>
          <w:sz w:val="28"/>
          <w:szCs w:val="28"/>
        </w:rPr>
        <w:t>5</w:t>
      </w:r>
      <w:r w:rsidRPr="00105C3F">
        <w:rPr>
          <w:color w:val="000000"/>
          <w:sz w:val="28"/>
          <w:szCs w:val="28"/>
        </w:rPr>
        <w:t xml:space="preserve"> год и на плановый период 202</w:t>
      </w:r>
      <w:r w:rsidR="001232FA">
        <w:rPr>
          <w:color w:val="000000"/>
          <w:sz w:val="28"/>
          <w:szCs w:val="28"/>
        </w:rPr>
        <w:t>6</w:t>
      </w:r>
      <w:r w:rsidRPr="00105C3F">
        <w:rPr>
          <w:color w:val="000000"/>
          <w:sz w:val="28"/>
          <w:szCs w:val="28"/>
        </w:rPr>
        <w:t xml:space="preserve"> и 202</w:t>
      </w:r>
      <w:r w:rsidR="001232FA">
        <w:rPr>
          <w:color w:val="000000"/>
          <w:sz w:val="28"/>
          <w:szCs w:val="28"/>
        </w:rPr>
        <w:t>7</w:t>
      </w:r>
      <w:r w:rsidRPr="00105C3F">
        <w:rPr>
          <w:color w:val="000000"/>
          <w:sz w:val="28"/>
          <w:szCs w:val="28"/>
        </w:rPr>
        <w:t xml:space="preserve"> годов.</w:t>
      </w:r>
    </w:p>
    <w:p w:rsidR="00902763" w:rsidRPr="00105C3F" w:rsidRDefault="00902763" w:rsidP="00902763"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:rsidR="00902763" w:rsidRPr="00105C3F" w:rsidRDefault="00902763" w:rsidP="009027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2763" w:rsidRPr="00105C3F" w:rsidRDefault="00902763" w:rsidP="009027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2763" w:rsidRPr="00105C3F" w:rsidRDefault="00902763" w:rsidP="009027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2763" w:rsidRDefault="00D32851" w:rsidP="009027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 Главы</w:t>
      </w:r>
      <w:r w:rsidR="00902763" w:rsidRPr="00105C3F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Глебко Ю.В.</w:t>
      </w: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 w:rsidP="00902763">
      <w:pPr>
        <w:spacing w:after="0" w:line="240" w:lineRule="auto"/>
      </w:pPr>
    </w:p>
    <w:p w:rsidR="00902763" w:rsidRDefault="009027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  <w:sectPr w:rsidR="009027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1023"/>
        <w:gridCol w:w="6165"/>
        <w:gridCol w:w="677"/>
        <w:gridCol w:w="629"/>
        <w:gridCol w:w="708"/>
        <w:gridCol w:w="660"/>
        <w:gridCol w:w="645"/>
        <w:gridCol w:w="1032"/>
        <w:gridCol w:w="1032"/>
      </w:tblGrid>
      <w:tr w:rsidR="00902763" w:rsidRPr="00902763" w:rsidTr="00902763">
        <w:trPr>
          <w:trHeight w:val="290"/>
        </w:trPr>
        <w:tc>
          <w:tcPr>
            <w:tcW w:w="1023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65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83" w:type="dxa"/>
            <w:gridSpan w:val="7"/>
          </w:tcPr>
          <w:p w:rsidR="00902763" w:rsidRPr="00902763" w:rsidRDefault="00902763" w:rsidP="004577B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к Постан</w:t>
            </w:r>
            <w:r w:rsidR="00D328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овлению Администрации Шухов</w:t>
            </w: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ского сельского поселения № </w:t>
            </w:r>
            <w:r w:rsidR="00C944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  <w:r w:rsidR="00152A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-П от 29</w:t>
            </w:r>
            <w:r w:rsidR="004277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.11.2024</w:t>
            </w:r>
            <w:bookmarkStart w:id="0" w:name="_GoBack"/>
            <w:bookmarkEnd w:id="0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года "О реализации отдельных положений статей 160.1, 160.2 Бюджетного кодекса Российской Федерации"</w:t>
            </w:r>
          </w:p>
        </w:tc>
      </w:tr>
      <w:tr w:rsidR="00902763" w:rsidRPr="00902763" w:rsidTr="00902763">
        <w:trPr>
          <w:trHeight w:val="290"/>
        </w:trPr>
        <w:tc>
          <w:tcPr>
            <w:tcW w:w="1023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65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77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9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60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32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32" w:type="dxa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02763" w:rsidRPr="00902763" w:rsidTr="00902763">
        <w:trPr>
          <w:trHeight w:val="1176"/>
        </w:trPr>
        <w:tc>
          <w:tcPr>
            <w:tcW w:w="12571" w:type="dxa"/>
            <w:gridSpan w:val="9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ПЕРЕЧЕНЬ </w:t>
            </w:r>
          </w:p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главных администраторов доходов местного бюджета и закрепляемые</w:t>
            </w:r>
          </w:p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ними виды (подвиды) доходов местного бюджета</w:t>
            </w:r>
          </w:p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2023 год и на плановый период 2024 и 2025 годы</w:t>
            </w:r>
          </w:p>
        </w:tc>
      </w:tr>
      <w:tr w:rsidR="00902763" w:rsidRPr="00902763" w:rsidTr="00902763">
        <w:trPr>
          <w:trHeight w:val="573"/>
        </w:trPr>
        <w:tc>
          <w:tcPr>
            <w:tcW w:w="102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</w:t>
            </w:r>
            <w:proofErr w:type="gramEnd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админи-стратор</w:t>
            </w:r>
            <w:proofErr w:type="spellEnd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доходов местного бюджета</w:t>
            </w:r>
          </w:p>
        </w:tc>
        <w:tc>
          <w:tcPr>
            <w:tcW w:w="616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главных администраторов доходов местного бюджета и закрепляемых за ними видов (подвидов) доходов местного бюджета</w:t>
            </w:r>
          </w:p>
        </w:tc>
        <w:tc>
          <w:tcPr>
            <w:tcW w:w="33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Вид доходов </w:t>
            </w:r>
          </w:p>
        </w:tc>
        <w:tc>
          <w:tcPr>
            <w:tcW w:w="2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Подвид доходов</w:t>
            </w:r>
          </w:p>
        </w:tc>
      </w:tr>
      <w:tr w:rsidR="00902763" w:rsidRPr="00902763" w:rsidTr="00902763">
        <w:trPr>
          <w:trHeight w:val="406"/>
        </w:trPr>
        <w:tc>
          <w:tcPr>
            <w:tcW w:w="102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6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Груп-па</w:t>
            </w:r>
            <w:proofErr w:type="spellEnd"/>
            <w:proofErr w:type="gramEnd"/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Под- </w:t>
            </w:r>
            <w:proofErr w:type="spell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груп-па</w:t>
            </w:r>
            <w:proofErr w:type="spell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тья</w:t>
            </w:r>
            <w:proofErr w:type="spellEnd"/>
            <w:proofErr w:type="gramEnd"/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Под- ста-  </w:t>
            </w:r>
            <w:proofErr w:type="spell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тья</w:t>
            </w:r>
            <w:proofErr w:type="spellEnd"/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</w:t>
            </w:r>
            <w:proofErr w:type="gram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е-</w:t>
            </w:r>
            <w:proofErr w:type="gramEnd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мент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Группа подвида доходов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Аналитическая группа подвида доходов</w:t>
            </w:r>
          </w:p>
        </w:tc>
      </w:tr>
      <w:tr w:rsidR="00902763" w:rsidRPr="00902763" w:rsidTr="00902763">
        <w:trPr>
          <w:trHeight w:val="65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902763" w:rsidRPr="00902763" w:rsidTr="00902763">
        <w:trPr>
          <w:trHeight w:val="65"/>
        </w:trPr>
        <w:tc>
          <w:tcPr>
            <w:tcW w:w="1257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Главные администраторы доходов бюджета поселения - федеральные органы государственной власти и (или) находящиеся в их ведении казенные учреждения</w:t>
            </w:r>
          </w:p>
        </w:tc>
      </w:tr>
      <w:tr w:rsidR="00902763" w:rsidRPr="00902763" w:rsidTr="00902763">
        <w:trPr>
          <w:trHeight w:val="290"/>
        </w:trPr>
        <w:tc>
          <w:tcPr>
            <w:tcW w:w="1257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Управление Федеральной налоговой службы по Омской области</w:t>
            </w:r>
          </w:p>
        </w:tc>
      </w:tr>
      <w:tr w:rsidR="00902763" w:rsidRPr="00902763" w:rsidTr="00902763">
        <w:trPr>
          <w:trHeight w:val="1194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 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 фондов субъектов Российской Федерации)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1512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0276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инжекторных</w:t>
            </w:r>
            <w:proofErr w:type="spellEnd"/>
            <w:r w:rsidRPr="0090276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1405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</w:t>
            </w:r>
            <w:r w:rsidR="00DC7B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DC7B68" w:rsidRPr="00902763" w:rsidTr="00DC7B68">
        <w:trPr>
          <w:trHeight w:val="2634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DC7B68" w:rsidRDefault="00DC7B68" w:rsidP="00DC7B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7B6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7B68" w:rsidRPr="00902763" w:rsidRDefault="00DC7B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1234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739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290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739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043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902763" w:rsidRPr="00902763" w:rsidTr="00902763">
        <w:trPr>
          <w:trHeight w:val="305"/>
        </w:trPr>
        <w:tc>
          <w:tcPr>
            <w:tcW w:w="12571" w:type="dxa"/>
            <w:gridSpan w:val="9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Главные администраторы доходов бюджета поселения</w:t>
            </w:r>
          </w:p>
        </w:tc>
      </w:tr>
      <w:tr w:rsidR="00902763" w:rsidRPr="00902763" w:rsidTr="00902763">
        <w:trPr>
          <w:trHeight w:val="290"/>
        </w:trPr>
        <w:tc>
          <w:tcPr>
            <w:tcW w:w="12571" w:type="dxa"/>
            <w:gridSpan w:val="9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Шухов</w:t>
            </w:r>
            <w:r w:rsidR="00902763" w:rsidRPr="009027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ского сельского поселения Знаменского муниципального района Омской области</w:t>
            </w:r>
          </w:p>
        </w:tc>
      </w:tr>
      <w:tr w:rsidR="00902763" w:rsidRPr="00902763" w:rsidTr="00902763">
        <w:trPr>
          <w:trHeight w:val="1058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</w:tr>
      <w:tr w:rsidR="00D32851" w:rsidRPr="00902763" w:rsidTr="00902763">
        <w:trPr>
          <w:trHeight w:val="972"/>
        </w:trPr>
        <w:tc>
          <w:tcPr>
            <w:tcW w:w="102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E07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035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</w:tr>
      <w:tr w:rsidR="00D32851" w:rsidRPr="00902763" w:rsidTr="00902763">
        <w:trPr>
          <w:trHeight w:val="1234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E07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045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</w:tr>
      <w:tr w:rsidR="00D32851" w:rsidRPr="00902763" w:rsidTr="00902763">
        <w:trPr>
          <w:trHeight w:val="443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E07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065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</w:tr>
      <w:tr w:rsidR="00D32851" w:rsidRPr="00902763" w:rsidTr="00902763">
        <w:trPr>
          <w:trHeight w:val="1120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E07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053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</w:tr>
      <w:tr w:rsidR="00645D2E" w:rsidRPr="00902763" w:rsidTr="00DC7B68">
        <w:trPr>
          <w:trHeight w:val="913"/>
        </w:trPr>
        <w:tc>
          <w:tcPr>
            <w:tcW w:w="102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E07A1D" w:rsidRDefault="00645D2E" w:rsidP="00D3285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Default="00645D2E" w:rsidP="00645D2E">
            <w:pPr>
              <w:rPr>
                <w:color w:val="000000"/>
                <w:sz w:val="28"/>
                <w:szCs w:val="28"/>
              </w:rPr>
            </w:pPr>
            <w:r w:rsidRPr="00645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Денежные средства,изымаемые в собственность сельского поселения в соответствии с решением судов (за исключением обвинительныхприговоров судов)</w:t>
            </w:r>
          </w:p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</w:tr>
      <w:tr w:rsidR="00DC7B68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Pr="00645D2E" w:rsidRDefault="00DC7B68" w:rsidP="0064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7B68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</w:tr>
      <w:tr w:rsidR="00D32851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E07A1D" w:rsidRDefault="00D32851" w:rsidP="00D3285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645D2E" w:rsidRDefault="00645D2E" w:rsidP="0064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D2E">
              <w:rPr>
                <w:rFonts w:ascii="Times New Roman" w:hAnsi="Times New Roman" w:cs="Times New Roman"/>
                <w:sz w:val="24"/>
                <w:szCs w:val="24"/>
              </w:rPr>
              <w:t>Прочие неналоговые доходы бюджетов сельских поселений</w:t>
            </w:r>
          </w:p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</w:tr>
      <w:tr w:rsidR="00D32851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E07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001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E07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902763" w:rsidRPr="00902763" w:rsidTr="00902763">
        <w:trPr>
          <w:trHeight w:val="290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дотации бюджетам сельских поселений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322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бюджетам сельских поселений на </w:t>
            </w:r>
            <w:proofErr w:type="spellStart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645D2E" w:rsidRPr="00902763" w:rsidTr="00902763">
        <w:trPr>
          <w:trHeight w:val="290"/>
        </w:trPr>
        <w:tc>
          <w:tcPr>
            <w:tcW w:w="102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400DBD" w:rsidRDefault="00645D2E" w:rsidP="00D3285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DC7B68" w:rsidRDefault="00645D2E" w:rsidP="0064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7B68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бюджетам  сельских поселений  на  </w:t>
            </w:r>
            <w:proofErr w:type="spellStart"/>
            <w:r w:rsidRPr="00DC7B68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DC7B68"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капитальных вложений  в  объекты  муниципальной собственности</w:t>
            </w:r>
          </w:p>
          <w:p w:rsidR="00645D2E" w:rsidRPr="00DC7B68" w:rsidRDefault="00645D2E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45D2E" w:rsidRPr="00902763" w:rsidRDefault="00DC7B68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290"/>
        </w:trPr>
        <w:tc>
          <w:tcPr>
            <w:tcW w:w="102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  бюджетам сельских поселений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024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739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1015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014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668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492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054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200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D32851" w:rsidRPr="00902763" w:rsidTr="00902763">
        <w:trPr>
          <w:trHeight w:val="1100"/>
        </w:trPr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Default="00D32851" w:rsidP="00D32851">
            <w:pPr>
              <w:jc w:val="center"/>
            </w:pPr>
            <w:r w:rsidRPr="00400D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677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D32851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  <w:tr w:rsidR="00902763" w:rsidRPr="00902763" w:rsidTr="00902763">
        <w:trPr>
          <w:trHeight w:val="754"/>
        </w:trPr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D32851" w:rsidP="00D32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6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</w:t>
            </w:r>
          </w:p>
        </w:tc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763" w:rsidRPr="00902763" w:rsidRDefault="009027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7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</w:tr>
    </w:tbl>
    <w:p w:rsidR="00902763" w:rsidRDefault="00902763" w:rsidP="00902763">
      <w:pPr>
        <w:spacing w:after="0" w:line="240" w:lineRule="auto"/>
      </w:pPr>
    </w:p>
    <w:sectPr w:rsidR="00902763" w:rsidSect="00902763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902763"/>
    <w:rsid w:val="001232FA"/>
    <w:rsid w:val="00152A4C"/>
    <w:rsid w:val="00427714"/>
    <w:rsid w:val="004577B4"/>
    <w:rsid w:val="00645D2E"/>
    <w:rsid w:val="00861941"/>
    <w:rsid w:val="00902763"/>
    <w:rsid w:val="00BA0EE8"/>
    <w:rsid w:val="00C94496"/>
    <w:rsid w:val="00D32851"/>
    <w:rsid w:val="00DC7B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2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1615</Words>
  <Characters>9207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2023-12-04T07:57:00Z</cp:lastPrinted>
  <dcterms:created xsi:type="dcterms:W3CDTF">2024-11-25T06:53:00Z</dcterms:created>
  <dcterms:modified xsi:type="dcterms:W3CDTF">2024-11-26T06:05:00Z</dcterms:modified>
</cp:coreProperties>
</file>